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1C9" w:rsidRPr="005361C9" w:rsidRDefault="005361C9" w:rsidP="005361C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pl-PL"/>
        </w:rPr>
      </w:pPr>
    </w:p>
    <w:p w:rsidR="005361C9" w:rsidRPr="005361C9" w:rsidRDefault="005361C9" w:rsidP="005361C9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498725" cy="1616075"/>
            <wp:effectExtent l="0" t="0" r="0" b="3175"/>
            <wp:docPr id="67" name="Obraz 67" descr="C:\Users\Monika Nawrot\AppData\Local\Microsoft\Windows\INetCache\Content.Word\nr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Monika Nawrot\AppData\Local\Microsoft\Windows\INetCache\Content.Word\nr 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392045" cy="1510030"/>
            <wp:effectExtent l="0" t="0" r="8255" b="0"/>
            <wp:docPr id="66" name="Obraz 66" descr="C:\Users\Monika Nawrot\AppData\Local\Microsoft\Windows\INetCache\Content.Word\19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Users\Monika Nawrot\AppData\Local\Microsoft\Windows\INetCache\Content.Word\191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tabs>
          <w:tab w:val="left" w:pos="1276"/>
        </w:tabs>
        <w:autoSpaceDE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5361C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Rys. 1. Winiety czasopisma „Moje Pisemko. Tygodnik obrazkowy dla dzieci” - 1902, nr 1; 1915, nr 37.</w:t>
      </w:r>
    </w:p>
    <w:p w:rsidR="005361C9" w:rsidRPr="005361C9" w:rsidRDefault="005361C9" w:rsidP="005361C9">
      <w:pPr>
        <w:autoSpaceDE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361C9" w:rsidRPr="005361C9" w:rsidRDefault="005361C9" w:rsidP="005361C9">
      <w:pPr>
        <w:autoSpaceDE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680210" cy="2275205"/>
            <wp:effectExtent l="0" t="0" r="0" b="0"/>
            <wp:docPr id="65" name="Obraz 65" descr="C:\Users\Monika Nawrot\AppData\Local\Microsoft\Windows\INetCache\Content.Word\moje pisemk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Monika Nawrot\AppData\Local\Microsoft\Windows\INetCache\Content.Word\moje pisemko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autoSpaceDE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>Rys. 2. Okładka rocznika „Mojego Pisemka” (tom XIII, rok 1908/9)</w:t>
      </w:r>
    </w:p>
    <w:p w:rsidR="005361C9" w:rsidRPr="005361C9" w:rsidRDefault="005361C9" w:rsidP="005361C9">
      <w:pPr>
        <w:widowControl w:val="0"/>
        <w:spacing w:line="360" w:lineRule="auto"/>
        <w:ind w:firstLine="708"/>
        <w:contextualSpacing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</w:rPr>
      </w:pPr>
      <w:r>
        <w:rPr>
          <w:rFonts w:ascii="Calibri" w:eastAsia="Calibri" w:hAnsi="Calibri" w:cs="Times New Roman"/>
          <w:noProof/>
          <w:lang w:eastAsia="pl-PL"/>
        </w:rPr>
        <w:drawing>
          <wp:inline distT="0" distB="0" distL="0" distR="0">
            <wp:extent cx="1265555" cy="935355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Rys. 3. Sposób wykonania domków z kart, [w:] M. B., </w:t>
      </w:r>
      <w:r w:rsidRPr="005361C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Domki z kart lub biletów wizytowych,</w:t>
      </w:r>
      <w:r w:rsidRPr="005361C9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 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>MP 1909, nr 9, s. 139.</w:t>
      </w:r>
    </w:p>
    <w:p w:rsidR="005361C9" w:rsidRPr="005361C9" w:rsidRDefault="005361C9" w:rsidP="005361C9">
      <w:pPr>
        <w:widowControl w:val="0"/>
        <w:spacing w:line="360" w:lineRule="auto"/>
        <w:ind w:firstLine="708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414145" cy="1020445"/>
            <wp:effectExtent l="0" t="0" r="0" b="8255"/>
            <wp:docPr id="63" name="Obraz 63" descr="C:\Users\Monika Nawrot\AppData\Local\Microsoft\Windows\INetCache\Content.Word\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C:\Users\Monika Nawrot\AppData\Local\Microsoft\Windows\INetCache\Content.Word\cc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01420" cy="1010285"/>
            <wp:effectExtent l="0" t="0" r="0" b="0"/>
            <wp:docPr id="62" name="Obraz 62" descr="C:\Users\Monika Nawrot\AppData\Local\Microsoft\Windows\INetCache\Content.Word\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C:\Users\Monika Nawrot\AppData\Local\Microsoft\Windows\INetCache\Content.Word\cc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Rys. 4. Instrukcja wykonania koszyczka, [w:] M. B., </w:t>
      </w:r>
      <w:r w:rsidRPr="005361C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Koszyczek z tektury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>, MP 1905, nr 3, s. 42.</w:t>
      </w:r>
    </w:p>
    <w:p w:rsidR="005361C9" w:rsidRPr="005361C9" w:rsidRDefault="005361C9" w:rsidP="005361C9">
      <w:pPr>
        <w:widowControl w:val="0"/>
        <w:spacing w:line="360" w:lineRule="auto"/>
        <w:ind w:firstLine="708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2019935" cy="882650"/>
            <wp:effectExtent l="0" t="0" r="0" b="0"/>
            <wp:docPr id="61" name="Obraz 61" descr="C:\Users\Monika Nawrot\AppData\Local\Microsoft\Windows\INetCache\Content.Word\kosz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C:\Users\Monika Nawrot\AppData\Local\Microsoft\Windows\INetCache\Content.Word\kosz 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1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243455" cy="871855"/>
            <wp:effectExtent l="0" t="0" r="4445" b="4445"/>
            <wp:docPr id="60" name="Obraz 60" descr="C:\Users\Monika Nawrot\AppData\Local\Microsoft\Windows\INetCache\Content.Word\kosz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4" descr="C:\Users\Monika Nawrot\AppData\Local\Microsoft\Windows\INetCache\Content.Word\kosz 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67995" cy="733425"/>
            <wp:effectExtent l="0" t="0" r="8255" b="9525"/>
            <wp:docPr id="59" name="Obraz 59" descr="C:\Users\Monika Nawrot\AppData\Local\Microsoft\Windows\INetCache\Content.Word\kosz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5" descr="C:\Users\Monika Nawrot\AppData\Local\Microsoft\Windows\INetCache\Content.Word\kosz 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</w:pP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 xml:space="preserve">Rys. 5. Etapy wykonania papierowego koszyczka na kwiaty, [w:] Z. K., </w:t>
      </w:r>
      <w:r w:rsidRPr="005361C9">
        <w:rPr>
          <w:rFonts w:ascii="Times New Roman" w:eastAsia="SimSun" w:hAnsi="Times New Roman" w:cs="Mangal"/>
          <w:i/>
          <w:kern w:val="1"/>
          <w:sz w:val="20"/>
          <w:szCs w:val="20"/>
          <w:lang w:eastAsia="hi-IN" w:bidi="hi-IN"/>
        </w:rPr>
        <w:t>Śliczny koszyczek na kwiatki</w:t>
      </w: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 xml:space="preserve">, </w:t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</w:pP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 xml:space="preserve"> MP 1903, nr 52, s. 413-415</w:t>
      </w:r>
      <w:r w:rsidRPr="005361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.</w:t>
      </w:r>
    </w:p>
    <w:p w:rsidR="005361C9" w:rsidRPr="005361C9" w:rsidRDefault="005361C9" w:rsidP="005361C9">
      <w:pPr>
        <w:widowControl w:val="0"/>
        <w:spacing w:line="360" w:lineRule="auto"/>
        <w:ind w:firstLine="708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</w:t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456180" cy="871855"/>
            <wp:effectExtent l="0" t="0" r="1270" b="4445"/>
            <wp:docPr id="58" name="Obraz 58" descr="C:\Users\Monika Nawrot\AppData\Local\Microsoft\Windows\INetCache\Content.Word\l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6" descr="C:\Users\Monika Nawrot\AppData\Local\Microsoft\Windows\INetCache\Content.Word\lal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658620" cy="967740"/>
            <wp:effectExtent l="0" t="0" r="0" b="3810"/>
            <wp:docPr id="57" name="Obraz 57" descr="C:\Users\Monika Nawrot\AppData\Local\Microsoft\Windows\INetCache\Content.Word\l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 descr="C:\Users\Monika Nawrot\AppData\Local\Microsoft\Windows\INetCache\Content.Word\lal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371600" cy="988695"/>
            <wp:effectExtent l="0" t="0" r="0" b="1905"/>
            <wp:docPr id="56" name="Obraz 56" descr="C:\Users\Monika Nawrot\AppData\Local\Microsoft\Windows\INetCache\Content.Word\l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8" descr="C:\Users\Monika Nawrot\AppData\Local\Microsoft\Windows\INetCache\Content.Word\lal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Rys. 6. Wzory wykonania lalek z papieru, [w:] </w:t>
      </w:r>
      <w:r w:rsidRPr="005361C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Lalki papierowe. Zajęcia dla starszych dzieci, którymi bawić mogą młodsze rodzeństwo,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MP </w:t>
      </w: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>1910, nr 44, s. 284-285.</w:t>
      </w:r>
    </w:p>
    <w:p w:rsidR="005361C9" w:rsidRPr="005361C9" w:rsidRDefault="005361C9" w:rsidP="005361C9">
      <w:pPr>
        <w:widowControl w:val="0"/>
        <w:spacing w:line="360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137920" cy="829310"/>
            <wp:effectExtent l="0" t="0" r="5080" b="8890"/>
            <wp:docPr id="55" name="Obraz 55" descr="C:\Users\Monika Nawrot\AppData\Local\Microsoft\Windows\INetCache\Content.Word\lal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" descr="C:\Users\Monika Nawrot\AppData\Local\Microsoft\Windows\INetCache\Content.Word\lal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180465" cy="903605"/>
            <wp:effectExtent l="0" t="0" r="635" b="0"/>
            <wp:docPr id="54" name="Obraz 54" descr="C:\Users\Monika Nawrot\AppData\Local\Microsoft\Windows\INetCache\Content.Word\lal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0" descr="C:\Users\Monika Nawrot\AppData\Local\Microsoft\Windows\INetCache\Content.Word\lal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drawing>
          <wp:inline distT="0" distB="0" distL="0" distR="0">
            <wp:extent cx="553085" cy="946150"/>
            <wp:effectExtent l="0" t="0" r="0" b="6350"/>
            <wp:docPr id="53" name="Obraz 53" descr="C:\Users\Monika Nawrot\Desktop\zrób zabawkę\ms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1" descr="C:\Users\Monika Nawrot\Desktop\zrób zabawkę\msms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6" t="38438" r="62073" b="31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drawing>
          <wp:inline distT="0" distB="0" distL="0" distR="0">
            <wp:extent cx="478155" cy="956945"/>
            <wp:effectExtent l="0" t="0" r="0" b="0"/>
            <wp:docPr id="52" name="Obraz 52" descr="C:\Users\Monika Nawrot\Desktop\zrób zabawkę\ms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2" descr="C:\Users\Monika Nawrot\Desktop\zrób zabawkę\msms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12" t="37830" r="34619" b="31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drawing>
          <wp:inline distT="0" distB="0" distL="0" distR="0">
            <wp:extent cx="1701165" cy="1201420"/>
            <wp:effectExtent l="0" t="0" r="0" b="0"/>
            <wp:docPr id="51" name="Obraz 51" descr="C:\Users\Monika Nawrot\Desktop\zrób zabawkę\,s,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 descr="C:\Users\Monika Nawrot\Desktop\zrób zabawkę\,s,s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03" t="23196" r="16908" b="40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drawing>
          <wp:inline distT="0" distB="0" distL="0" distR="0">
            <wp:extent cx="669925" cy="967740"/>
            <wp:effectExtent l="0" t="0" r="0" b="3810"/>
            <wp:docPr id="50" name="Obraz 50" descr="C:\Users\Monika Nawrot\Desktop\zrób zabawkę\,s,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4" descr="C:\Users\Monika Nawrot\Desktop\zrób zabawkę\,s,s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73" t="63693" r="35876" b="5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</w:pP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>Rys. 7. Wzory wykonania lalek i pajaca z papieru, [w:]</w:t>
      </w:r>
      <w:r w:rsidRPr="005361C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Lalki papierowe. Zajęcia dla starszych dzieci, którymi bawić mogą młodsze rodzeństwo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MP </w:t>
      </w: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 xml:space="preserve">1910, nr 46, s. 316-317; </w:t>
      </w:r>
      <w:r w:rsidRPr="005361C9">
        <w:rPr>
          <w:rFonts w:ascii="Times New Roman" w:eastAsia="SimSun" w:hAnsi="Times New Roman" w:cs="Mangal"/>
          <w:i/>
          <w:kern w:val="1"/>
          <w:sz w:val="20"/>
          <w:szCs w:val="20"/>
          <w:lang w:eastAsia="hi-IN" w:bidi="hi-IN"/>
        </w:rPr>
        <w:t>Lalki papierowe</w:t>
      </w: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 xml:space="preserve">, [w:] tamże, 1911, nr 3, s. 38; </w:t>
      </w:r>
      <w:r w:rsidRPr="005361C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Pajac (zabawka, którą każdy może sobie zrobić)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[w:] tamże, </w:t>
      </w: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>1910, nr 9, s.139.</w:t>
      </w:r>
    </w:p>
    <w:p w:rsidR="005361C9" w:rsidRPr="005361C9" w:rsidRDefault="005361C9" w:rsidP="005361C9">
      <w:pPr>
        <w:widowControl w:val="0"/>
        <w:spacing w:line="360" w:lineRule="auto"/>
        <w:ind w:firstLine="708"/>
        <w:contextualSpacing/>
        <w:jc w:val="both"/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</w:rPr>
      </w:pP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noProof/>
          <w:color w:val="FF0000"/>
          <w:kern w:val="1"/>
          <w:sz w:val="24"/>
          <w:szCs w:val="24"/>
          <w:lang w:eastAsia="pl-PL"/>
        </w:rPr>
        <w:drawing>
          <wp:inline distT="0" distB="0" distL="0" distR="0">
            <wp:extent cx="808355" cy="903605"/>
            <wp:effectExtent l="0" t="0" r="0" b="0"/>
            <wp:docPr id="49" name="Obraz 49" descr="C:\Users\Monika Nawrot\Desktop\zrób zabawkę\n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9" descr="C:\Users\Monika Nawrot\Desktop\zrób zabawkę\nnd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3" t="66537" r="72578" b="7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SimSun" w:hAnsi="Times New Roman" w:cs="Mangal"/>
          <w:noProof/>
          <w:color w:val="FF0000"/>
          <w:kern w:val="1"/>
          <w:sz w:val="24"/>
          <w:szCs w:val="24"/>
          <w:lang w:eastAsia="pl-PL"/>
        </w:rPr>
        <w:t xml:space="preserve">         </w:t>
      </w:r>
      <w:r>
        <w:rPr>
          <w:rFonts w:ascii="Times New Roman" w:eastAsia="SimSun" w:hAnsi="Times New Roman" w:cs="Mangal"/>
          <w:noProof/>
          <w:color w:val="FF0000"/>
          <w:kern w:val="1"/>
          <w:sz w:val="24"/>
          <w:szCs w:val="24"/>
          <w:lang w:eastAsia="pl-PL"/>
        </w:rPr>
        <w:drawing>
          <wp:inline distT="0" distB="0" distL="0" distR="0">
            <wp:extent cx="488950" cy="893445"/>
            <wp:effectExtent l="0" t="0" r="6350" b="1905"/>
            <wp:docPr id="48" name="Obraz 48" descr="C:\Users\Monika Nawrot\Desktop\zrób zabawkę\n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0" descr="C:\Users\Monika Nawrot\Desktop\zrób zabawkę\nnd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93" t="5692" r="33517" b="52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SimSun" w:hAnsi="Times New Roman" w:cs="Mangal"/>
          <w:noProof/>
          <w:color w:val="FF0000"/>
          <w:kern w:val="1"/>
          <w:sz w:val="24"/>
          <w:szCs w:val="24"/>
          <w:lang w:eastAsia="pl-PL"/>
        </w:rPr>
        <w:t xml:space="preserve">  </w:t>
      </w:r>
      <w:r w:rsidRPr="005361C9"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999490" cy="925195"/>
            <wp:effectExtent l="0" t="0" r="0" b="8255"/>
            <wp:docPr id="47" name="Obraz 47" descr="C:\Users\Monika Nawrot\AppData\Local\Microsoft\Windows\INetCache\Content.Word\x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7" descr="C:\Users\Monika Nawrot\AppData\Local\Microsoft\Windows\INetCache\Content.Word\xm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0" t="23788" r="3870" b="3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</w:pP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 xml:space="preserve">Rys. 8. Instrukcje wykonywania ozdób choinkowych: gwiazda, półksiężyc, [w:] </w:t>
      </w:r>
      <w:r w:rsidRPr="005361C9">
        <w:rPr>
          <w:rFonts w:ascii="Times New Roman" w:eastAsia="SimSun" w:hAnsi="Times New Roman" w:cs="Mangal"/>
          <w:i/>
          <w:kern w:val="1"/>
          <w:sz w:val="20"/>
          <w:szCs w:val="20"/>
          <w:lang w:eastAsia="hi-IN" w:bidi="hi-IN"/>
        </w:rPr>
        <w:t>Ozdoby na choinkę</w:t>
      </w: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 xml:space="preserve">, MP 1911, nr 50, s. 380-381; Łańcuchy, [w:] </w:t>
      </w:r>
      <w:r w:rsidRPr="005361C9">
        <w:rPr>
          <w:rFonts w:ascii="Times New Roman" w:eastAsia="SimSun" w:hAnsi="Times New Roman" w:cs="Mangal"/>
          <w:i/>
          <w:kern w:val="1"/>
          <w:sz w:val="20"/>
          <w:szCs w:val="20"/>
          <w:lang w:eastAsia="hi-IN" w:bidi="hi-IN"/>
        </w:rPr>
        <w:t>Ozdoby na choinkę</w:t>
      </w: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>, MP 1904, nr 11, s. 17</w:t>
      </w: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.</w:t>
      </w:r>
    </w:p>
    <w:p w:rsidR="005361C9" w:rsidRPr="005361C9" w:rsidRDefault="005361C9" w:rsidP="005361C9">
      <w:pPr>
        <w:widowControl w:val="0"/>
        <w:spacing w:line="360" w:lineRule="auto"/>
        <w:contextualSpacing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</w:rPr>
      </w:pP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946150" cy="903605"/>
            <wp:effectExtent l="0" t="0" r="6350" b="0"/>
            <wp:docPr id="46" name="Obraz 46" descr="C:\Users\Monika Nawrot\AppData\Local\Microsoft\Windows\INetCache\Content.Word\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 descr="C:\Users\Monika Nawrot\AppData\Local\Microsoft\Windows\INetCache\Content.Word\ca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084580" cy="871855"/>
            <wp:effectExtent l="0" t="0" r="1270" b="4445"/>
            <wp:docPr id="45" name="Obraz 45" descr="C:\Users\Monika Nawrot\AppData\Local\Microsoft\Windows\INetCache\Content.Word\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9" descr="C:\Users\Monika Nawrot\AppData\Local\Microsoft\Windows\INetCache\Content.Word\ca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99745" cy="882650"/>
            <wp:effectExtent l="0" t="0" r="0" b="0"/>
            <wp:docPr id="44" name="Obraz 44" descr="C:\Users\Monika Nawrot\AppData\Local\Microsoft\Windows\INetCache\Content.Word\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0" descr="C:\Users\Monika Nawrot\AppData\Local\Microsoft\Windows\INetCache\Content.Word\ca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318260" cy="871855"/>
            <wp:effectExtent l="0" t="0" r="0" b="4445"/>
            <wp:docPr id="43" name="Obraz 43" descr="C:\Users\Monika Nawrot\AppData\Local\Microsoft\Windows\INetCache\Content.Word\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" descr="C:\Users\Monika Nawrot\AppData\Local\Microsoft\Windows\INetCache\Content.Word\ca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95630" cy="893445"/>
            <wp:effectExtent l="0" t="0" r="0" b="190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34" t="38789" r="37711" b="2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drawing>
          <wp:inline distT="0" distB="0" distL="0" distR="0">
            <wp:extent cx="723265" cy="840105"/>
            <wp:effectExtent l="0" t="0" r="635" b="0"/>
            <wp:docPr id="41" name="Obraz 41" descr="C:\Users\Monika Nawrot\Desktop\zrób zabawkę\s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" descr="C:\Users\Monika Nawrot\Desktop\zrób zabawkę\sd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56" t="31624" r="71774" b="39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Rys. 9. Wzory zabawek choinkowych: złota kula, bombonierka, koszyczek-wiaderko, latarenka, [w:] </w:t>
      </w:r>
      <w:r w:rsidRPr="005361C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Ozdoby na choinkę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MP 1905, nr 10/11, s. 136-137; pleciony koszyczek, [w:] </w:t>
      </w:r>
      <w:r w:rsidRPr="005361C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Łatwy koszyczek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[w:] M. B., </w:t>
      </w:r>
      <w:r w:rsidRPr="005361C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Ozdoby na choinkę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>, tamże, 1909, nr 10, s. 153; lodowy sopel, [w:]</w:t>
      </w:r>
      <w:r w:rsidRPr="005361C9">
        <w:rPr>
          <w:rFonts w:ascii="Times New Roman" w:eastAsia="SimSun" w:hAnsi="Times New Roman" w:cs="Mangal"/>
          <w:i/>
          <w:kern w:val="1"/>
          <w:sz w:val="20"/>
          <w:szCs w:val="20"/>
          <w:lang w:eastAsia="hi-IN" w:bidi="hi-IN"/>
        </w:rPr>
        <w:t xml:space="preserve"> Sople lodowe</w:t>
      </w: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>, tamże, 1904, nr 10, s. 154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5361C9" w:rsidRPr="005361C9" w:rsidRDefault="005361C9" w:rsidP="005361C9">
      <w:pPr>
        <w:widowControl w:val="0"/>
        <w:spacing w:line="360" w:lineRule="auto"/>
        <w:ind w:firstLine="708"/>
        <w:contextualSpacing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noProof/>
          <w:color w:val="000000"/>
          <w:kern w:val="1"/>
          <w:sz w:val="24"/>
          <w:szCs w:val="24"/>
          <w:lang w:eastAsia="pl-PL"/>
        </w:rPr>
      </w:pPr>
      <w:r w:rsidRPr="005361C9">
        <w:rPr>
          <w:rFonts w:ascii="Times New Roman" w:eastAsia="SimSun" w:hAnsi="Times New Roman" w:cs="Mangal"/>
          <w:noProof/>
          <w:color w:val="000000"/>
          <w:kern w:val="1"/>
          <w:sz w:val="24"/>
          <w:szCs w:val="24"/>
          <w:lang w:eastAsia="pl-PL"/>
        </w:rPr>
        <w:t xml:space="preserve">     </w:t>
      </w:r>
      <w:r>
        <w:rPr>
          <w:rFonts w:ascii="Times New Roman" w:eastAsia="SimSun" w:hAnsi="Times New Roman" w:cs="Mangal"/>
          <w:noProof/>
          <w:color w:val="000000"/>
          <w:kern w:val="1"/>
          <w:sz w:val="24"/>
          <w:szCs w:val="24"/>
          <w:lang w:eastAsia="pl-PL"/>
        </w:rPr>
        <w:drawing>
          <wp:inline distT="0" distB="0" distL="0" distR="0">
            <wp:extent cx="553085" cy="946150"/>
            <wp:effectExtent l="0" t="0" r="0" b="6350"/>
            <wp:docPr id="40" name="Obraz 40" descr="C:\Users\Monika Nawrot\Desktop\zrób zabawkę\asdf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4" descr="C:\Users\Monika Nawrot\Desktop\zrób zabawkę\asdfg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78" t="25124" r="21500" b="28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SimSun" w:hAnsi="Times New Roman" w:cs="Mangal"/>
          <w:noProof/>
          <w:color w:val="000000"/>
          <w:kern w:val="1"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Mangal"/>
          <w:noProof/>
          <w:color w:val="000000"/>
          <w:kern w:val="1"/>
          <w:sz w:val="24"/>
          <w:szCs w:val="24"/>
          <w:lang w:eastAsia="pl-PL"/>
        </w:rPr>
        <w:drawing>
          <wp:inline distT="0" distB="0" distL="0" distR="0">
            <wp:extent cx="755015" cy="956945"/>
            <wp:effectExtent l="0" t="0" r="6985" b="0"/>
            <wp:docPr id="39" name="Obraz 39" descr="C:\Users\Monika Nawrot\Desktop\zrób zabawkę\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5" descr="C:\Users\Monika Nawrot\Desktop\zrób zabawkę\as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95" t="31078" r="63615" b="28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SimSun" w:hAnsi="Times New Roman" w:cs="Mangal"/>
          <w:noProof/>
          <w:color w:val="000000"/>
          <w:kern w:val="1"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Mangal"/>
          <w:noProof/>
          <w:color w:val="000000"/>
          <w:kern w:val="1"/>
          <w:sz w:val="24"/>
          <w:szCs w:val="24"/>
          <w:lang w:eastAsia="pl-PL"/>
        </w:rPr>
        <w:drawing>
          <wp:inline distT="0" distB="0" distL="0" distR="0">
            <wp:extent cx="1605280" cy="956945"/>
            <wp:effectExtent l="0" t="0" r="0" b="0"/>
            <wp:docPr id="38" name="Obraz 38" descr="C:\Users\Monika Nawrot\Desktop\zrób zabawkę\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" descr="C:\Users\Monika Nawrot\Desktop\zrób zabawkę\as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50" t="26753" r="11246" b="42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Mangal"/>
          <w:noProof/>
          <w:color w:val="000000"/>
          <w:kern w:val="1"/>
          <w:sz w:val="24"/>
          <w:szCs w:val="24"/>
          <w:lang w:eastAsia="pl-PL"/>
        </w:rPr>
        <w:drawing>
          <wp:inline distT="0" distB="0" distL="0" distR="0">
            <wp:extent cx="1339850" cy="914400"/>
            <wp:effectExtent l="0" t="0" r="0" b="0"/>
            <wp:docPr id="37" name="Obraz 37" descr="C:\Users\Monika Nawrot\Desktop\zrób zabawkę\as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C:\Users\Monika Nawrot\Desktop\zrób zabawkę\asd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8" t="34248" r="50278" b="24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SimSun" w:hAnsi="Times New Roman" w:cs="Mangal"/>
          <w:noProof/>
          <w:color w:val="000000"/>
          <w:kern w:val="1"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Mangal"/>
          <w:noProof/>
          <w:color w:val="000000"/>
          <w:kern w:val="1"/>
          <w:sz w:val="24"/>
          <w:szCs w:val="24"/>
          <w:lang w:eastAsia="pl-PL"/>
        </w:rPr>
        <w:drawing>
          <wp:inline distT="0" distB="0" distL="0" distR="0">
            <wp:extent cx="542290" cy="956945"/>
            <wp:effectExtent l="0" t="0" r="0" b="0"/>
            <wp:docPr id="36" name="Obraz 36" descr="C:\Users\Monika Nawrot\Desktop\zrób zabawkę\asd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8" descr="C:\Users\Monika Nawrot\Desktop\zrób zabawkę\asdff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40" t="39745" r="68845" b="11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color w:val="000000"/>
          <w:kern w:val="1"/>
          <w:sz w:val="20"/>
          <w:szCs w:val="20"/>
          <w:lang w:eastAsia="hi-IN" w:bidi="hi-IN"/>
        </w:rPr>
      </w:pP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Rys. 10. Wzory zabawek choinkowych - </w:t>
      </w:r>
      <w:r w:rsidRPr="005361C9">
        <w:rPr>
          <w:rFonts w:ascii="Times New Roman" w:eastAsia="SimSun" w:hAnsi="Times New Roman" w:cs="Mangal"/>
          <w:color w:val="000000"/>
          <w:kern w:val="1"/>
          <w:sz w:val="20"/>
          <w:szCs w:val="20"/>
          <w:lang w:eastAsia="hi-IN" w:bidi="hi-IN"/>
        </w:rPr>
        <w:t xml:space="preserve">bębenek, [w:] </w:t>
      </w:r>
      <w:r w:rsidRPr="005361C9">
        <w:rPr>
          <w:rFonts w:ascii="Times New Roman" w:eastAsia="SimSun" w:hAnsi="Times New Roman" w:cs="Mangal"/>
          <w:i/>
          <w:color w:val="000000"/>
          <w:kern w:val="1"/>
          <w:sz w:val="20"/>
          <w:szCs w:val="20"/>
          <w:lang w:eastAsia="hi-IN" w:bidi="hi-IN"/>
        </w:rPr>
        <w:t>Ozdoby na choinkę</w:t>
      </w:r>
      <w:r w:rsidRPr="005361C9">
        <w:rPr>
          <w:rFonts w:ascii="Times New Roman" w:eastAsia="SimSun" w:hAnsi="Times New Roman" w:cs="Mangal"/>
          <w:color w:val="000000"/>
          <w:kern w:val="1"/>
          <w:sz w:val="20"/>
          <w:szCs w:val="20"/>
          <w:lang w:eastAsia="hi-IN" w:bidi="hi-IN"/>
        </w:rPr>
        <w:t xml:space="preserve">, MP 1913, nr 48, s. 343; </w:t>
      </w:r>
      <w:r w:rsidRPr="005361C9">
        <w:rPr>
          <w:rFonts w:ascii="Times New Roman" w:eastAsia="SimSun" w:hAnsi="Times New Roman" w:cs="Mangal"/>
          <w:noProof/>
          <w:color w:val="000000"/>
          <w:kern w:val="1"/>
          <w:sz w:val="20"/>
          <w:szCs w:val="20"/>
          <w:lang w:eastAsia="pl-PL"/>
        </w:rPr>
        <w:t xml:space="preserve">bombonierka, czepeczek na jabłuszko, koszyczek (z wzorem do wycinania), [w:] </w:t>
      </w:r>
      <w:r w:rsidRPr="005361C9">
        <w:rPr>
          <w:rFonts w:ascii="Times New Roman" w:eastAsia="SimSun" w:hAnsi="Times New Roman" w:cs="Mangal"/>
          <w:i/>
          <w:noProof/>
          <w:color w:val="000000"/>
          <w:kern w:val="1"/>
          <w:sz w:val="20"/>
          <w:szCs w:val="20"/>
          <w:lang w:eastAsia="pl-PL"/>
        </w:rPr>
        <w:t>Ozdoby na choinkę</w:t>
      </w:r>
      <w:r w:rsidRPr="005361C9">
        <w:rPr>
          <w:rFonts w:ascii="Times New Roman" w:eastAsia="SimSun" w:hAnsi="Times New Roman" w:cs="Mangal"/>
          <w:noProof/>
          <w:color w:val="000000"/>
          <w:kern w:val="1"/>
          <w:sz w:val="20"/>
          <w:szCs w:val="20"/>
          <w:lang w:eastAsia="pl-PL"/>
        </w:rPr>
        <w:t xml:space="preserve">, MP </w:t>
      </w:r>
      <w:r w:rsidRPr="005361C9">
        <w:rPr>
          <w:rFonts w:ascii="Times New Roman" w:eastAsia="SimSun" w:hAnsi="Times New Roman" w:cs="Mangal"/>
          <w:color w:val="000000"/>
          <w:kern w:val="1"/>
          <w:sz w:val="20"/>
          <w:szCs w:val="20"/>
          <w:lang w:eastAsia="hi-IN" w:bidi="hi-IN"/>
        </w:rPr>
        <w:t>1913, nr 51, s. 394-396; koszyczek, [w:] tamże, nr 50, s. 376.</w:t>
      </w:r>
    </w:p>
    <w:p w:rsidR="005361C9" w:rsidRPr="005361C9" w:rsidRDefault="005361C9" w:rsidP="005361C9">
      <w:pPr>
        <w:widowControl w:val="0"/>
        <w:spacing w:line="360" w:lineRule="auto"/>
        <w:contextualSpacing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5361C9"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01420" cy="701675"/>
            <wp:effectExtent l="0" t="0" r="0" b="3175"/>
            <wp:docPr id="35" name="Obraz 35" descr="C:\Users\Monika Nawrot\AppData\Local\Microsoft\Windows\INetCache\Content.Word\mx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9" descr="C:\Users\Monika Nawrot\AppData\Local\Microsoft\Windows\INetCache\Content.Word\mxm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16585" cy="733425"/>
            <wp:effectExtent l="0" t="0" r="0" b="9525"/>
            <wp:docPr id="34" name="Obraz 34" descr="C:\Users\Monika Nawrot\AppData\Local\Microsoft\Windows\INetCache\Content.Word\mx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0" descr="C:\Users\Monika Nawrot\AppData\Local\Microsoft\Windows\INetCache\Content.Word\mxm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605280" cy="723265"/>
            <wp:effectExtent l="0" t="0" r="0" b="635"/>
            <wp:docPr id="33" name="Obraz 33" descr="C:\Users\Monika Nawrot\AppData\Local\Microsoft\Windows\INetCache\Content.Word\mx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1" descr="C:\Users\Monika Nawrot\AppData\Local\Microsoft\Windows\INetCache\Content.Word\mxm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605280" cy="690880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10540" cy="680720"/>
            <wp:effectExtent l="0" t="0" r="3810" b="508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Rys. 11. Wzory gwiazd choinkowych, [w:] M. B., </w:t>
      </w:r>
      <w:r w:rsidRPr="005361C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Roboty na choinkę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MP 1906, nr 11, s. 169; </w:t>
      </w:r>
      <w:r w:rsidRPr="005361C9">
        <w:rPr>
          <w:rFonts w:ascii="Times New Roman" w:eastAsia="SimSun" w:hAnsi="Times New Roman" w:cs="Mangal"/>
          <w:i/>
          <w:color w:val="000000"/>
          <w:kern w:val="1"/>
          <w:sz w:val="20"/>
          <w:szCs w:val="20"/>
          <w:lang w:eastAsia="hi-IN" w:bidi="hi-IN"/>
        </w:rPr>
        <w:t>Gwiazdy i piramida gwiezdna</w:t>
      </w:r>
      <w:r w:rsidRPr="005361C9">
        <w:rPr>
          <w:rFonts w:ascii="Times New Roman" w:eastAsia="SimSun" w:hAnsi="Times New Roman" w:cs="Mangal"/>
          <w:color w:val="000000"/>
          <w:kern w:val="1"/>
          <w:sz w:val="20"/>
          <w:szCs w:val="20"/>
          <w:lang w:eastAsia="hi-IN" w:bidi="hi-IN"/>
        </w:rPr>
        <w:t xml:space="preserve">, [w:] 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M. B.  </w:t>
      </w:r>
      <w:r w:rsidRPr="005361C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Ozdoby na choinkę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>, tamże, 1909, nr 11, s. 170.</w:t>
      </w:r>
    </w:p>
    <w:p w:rsidR="005361C9" w:rsidRPr="005361C9" w:rsidRDefault="005361C9" w:rsidP="005361C9">
      <w:pPr>
        <w:widowControl w:val="0"/>
        <w:suppressLineNumbers/>
        <w:spacing w:line="360" w:lineRule="auto"/>
        <w:contextualSpacing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</w:t>
      </w:r>
    </w:p>
    <w:p w:rsidR="005361C9" w:rsidRPr="005361C9" w:rsidRDefault="005361C9" w:rsidP="005361C9">
      <w:pPr>
        <w:widowControl w:val="0"/>
        <w:suppressLineNumbers/>
        <w:spacing w:line="360" w:lineRule="auto"/>
        <w:ind w:firstLine="283"/>
        <w:contextualSpacing/>
        <w:jc w:val="center"/>
        <w:rPr>
          <w:rFonts w:ascii="Times New Roman" w:eastAsia="SimSun" w:hAnsi="Times New Roman" w:cs="Mangal"/>
          <w:i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drawing>
          <wp:inline distT="0" distB="0" distL="0" distR="0">
            <wp:extent cx="1956435" cy="1158875"/>
            <wp:effectExtent l="0" t="0" r="5715" b="3175"/>
            <wp:docPr id="30" name="Obraz 30" descr="C:\Users\Monika Nawrot\Desktop\zrób zabawkę\c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8" descr="C:\Users\Monika Nawrot\Desktop\zrób zabawkę\cenie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81" t="18089" r="18660" b="9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widowControl w:val="0"/>
        <w:suppressLineNumbers/>
        <w:spacing w:line="360" w:lineRule="auto"/>
        <w:ind w:firstLine="283"/>
        <w:contextualSpacing/>
        <w:jc w:val="center"/>
        <w:rPr>
          <w:rFonts w:ascii="Times New Roman" w:eastAsia="SimSun" w:hAnsi="Times New Roman" w:cs="Mangal"/>
          <w:iCs/>
          <w:kern w:val="1"/>
          <w:sz w:val="20"/>
          <w:szCs w:val="20"/>
          <w:lang w:eastAsia="hi-IN" w:bidi="hi-IN"/>
        </w:rPr>
      </w:pPr>
      <w:r w:rsidRPr="005361C9">
        <w:rPr>
          <w:rFonts w:ascii="Times New Roman" w:eastAsia="SimSun" w:hAnsi="Times New Roman" w:cs="Mangal"/>
          <w:iCs/>
          <w:kern w:val="1"/>
          <w:sz w:val="20"/>
          <w:szCs w:val="20"/>
          <w:lang w:eastAsia="hi-IN" w:bidi="hi-IN"/>
        </w:rPr>
        <w:t xml:space="preserve">Rys. 12. Wzory figur do teatru cieni, [w:] M.B., </w:t>
      </w:r>
      <w:r w:rsidRPr="005361C9">
        <w:rPr>
          <w:rFonts w:ascii="Times New Roman" w:eastAsia="SimSun" w:hAnsi="Times New Roman" w:cs="Mangal"/>
          <w:i/>
          <w:iCs/>
          <w:kern w:val="1"/>
          <w:sz w:val="20"/>
          <w:szCs w:val="20"/>
          <w:lang w:eastAsia="hi-IN" w:bidi="hi-IN"/>
        </w:rPr>
        <w:t>Teatr cieniów</w:t>
      </w:r>
      <w:r w:rsidRPr="005361C9">
        <w:rPr>
          <w:rFonts w:ascii="Times New Roman" w:eastAsia="SimSun" w:hAnsi="Times New Roman" w:cs="Mangal"/>
          <w:iCs/>
          <w:kern w:val="1"/>
          <w:sz w:val="20"/>
          <w:szCs w:val="20"/>
          <w:lang w:eastAsia="hi-IN" w:bidi="hi-IN"/>
        </w:rPr>
        <w:t>, „Moje Pisemko” 1903, nr 8, dodatek.</w:t>
      </w:r>
    </w:p>
    <w:p w:rsidR="005361C9" w:rsidRPr="005361C9" w:rsidRDefault="005361C9" w:rsidP="005361C9">
      <w:pPr>
        <w:widowControl w:val="0"/>
        <w:spacing w:line="360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iCs/>
          <w:kern w:val="1"/>
          <w:sz w:val="24"/>
          <w:szCs w:val="24"/>
          <w:lang w:eastAsia="hi-IN" w:bidi="hi-IN"/>
        </w:rPr>
        <w:t xml:space="preserve"> </w:t>
      </w:r>
    </w:p>
    <w:p w:rsidR="005361C9" w:rsidRPr="005361C9" w:rsidRDefault="005361C9" w:rsidP="005361C9">
      <w:pPr>
        <w:widowControl w:val="0"/>
        <w:suppressLineNumbers/>
        <w:spacing w:line="360" w:lineRule="auto"/>
        <w:ind w:firstLine="283"/>
        <w:contextualSpacing/>
        <w:jc w:val="center"/>
        <w:rPr>
          <w:rFonts w:ascii="Times New Roman" w:eastAsia="SimSun" w:hAnsi="Times New Roman" w:cs="Mangal"/>
          <w:i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86510" cy="925195"/>
            <wp:effectExtent l="0" t="0" r="8890" b="825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988695" cy="925195"/>
            <wp:effectExtent l="0" t="0" r="1905" b="8255"/>
            <wp:docPr id="28" name="Obraz 28" descr="C:\Users\Monika Nawrot\AppData\Local\Microsoft\Windows\INetCache\Content.Word\,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0" descr="C:\Users\Monika Nawrot\AppData\Local\Microsoft\Windows\INetCache\Content.Word\,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765810" cy="977900"/>
            <wp:effectExtent l="0" t="0" r="0" b="0"/>
            <wp:docPr id="27" name="Obraz 27" descr="C:\Users\Monika Nawrot\AppData\Local\Microsoft\Windows\INetCache\Content.Word\wzorki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1" descr="C:\Users\Monika Nawrot\AppData\Local\Microsoft\Windows\INetCache\Content.Word\wzorki 1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775970" cy="977900"/>
            <wp:effectExtent l="0" t="0" r="5080" b="0"/>
            <wp:docPr id="26" name="Obraz 26" descr="C:\Users\Monika Nawrot\AppData\Local\Microsoft\Windows\INetCache\Content.Word\wzor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2" descr="C:\Users\Monika Nawrot\AppData\Local\Microsoft\Windows\INetCache\Content.Word\wzorki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SimSun" w:hAnsi="Times New Roman" w:cs="Mangal"/>
          <w:noProof/>
          <w:color w:val="FF0000"/>
          <w:kern w:val="1"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Mangal"/>
          <w:noProof/>
          <w:color w:val="FF0000"/>
          <w:kern w:val="1"/>
          <w:sz w:val="24"/>
          <w:szCs w:val="24"/>
          <w:lang w:eastAsia="pl-PL"/>
        </w:rPr>
        <w:drawing>
          <wp:inline distT="0" distB="0" distL="0" distR="0">
            <wp:extent cx="1424940" cy="967740"/>
            <wp:effectExtent l="0" t="0" r="3810" b="3810"/>
            <wp:docPr id="25" name="Obraz 25" descr="C:\Users\Monika Nawrot\Desktop\zrób zabawkę\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3" descr="C:\Users\Monika Nawrot\Desktop\zrób zabawkę\md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8" t="54515" r="52478" b="215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249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5361C9">
        <w:rPr>
          <w:rFonts w:ascii="Times New Roman" w:eastAsia="SimSun" w:hAnsi="Times New Roman" w:cs="Mangal"/>
          <w:iCs/>
          <w:color w:val="000000"/>
          <w:kern w:val="1"/>
          <w:sz w:val="20"/>
          <w:szCs w:val="20"/>
          <w:lang w:eastAsia="hi-IN" w:bidi="hi-IN"/>
        </w:rPr>
        <w:t xml:space="preserve">Rys. 13. Wzorki rysunkowe: pies, koziołek, sprzęty domowe i zabawki, tańczący miś, [w:] MP 1908, nr 7, s. 102; 1904, nr 19, s. 310; 1903, nr 40 (dodatek); </w:t>
      </w:r>
      <w:r w:rsidRPr="005361C9">
        <w:rPr>
          <w:rFonts w:ascii="Times New Roman" w:eastAsia="SimSun" w:hAnsi="Times New Roman" w:cs="Mangal"/>
          <w:noProof/>
          <w:kern w:val="1"/>
          <w:sz w:val="20"/>
          <w:szCs w:val="20"/>
          <w:lang w:eastAsia="pl-PL"/>
        </w:rPr>
        <w:t>1904, nr 34, s. 122</w:t>
      </w:r>
      <w:r w:rsidRPr="005361C9"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t>.</w:t>
      </w:r>
    </w:p>
    <w:p w:rsidR="005361C9" w:rsidRPr="005361C9" w:rsidRDefault="005361C9" w:rsidP="005361C9">
      <w:pPr>
        <w:widowControl w:val="0"/>
        <w:suppressLineNumbers/>
        <w:spacing w:line="360" w:lineRule="auto"/>
        <w:ind w:firstLine="283"/>
        <w:contextualSpacing/>
        <w:jc w:val="both"/>
        <w:rPr>
          <w:rFonts w:ascii="Times New Roman" w:eastAsia="SimSun" w:hAnsi="Times New Roman" w:cs="Mangal"/>
          <w:i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54760" cy="1339850"/>
            <wp:effectExtent l="0" t="0" r="254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105535" cy="133985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23010" cy="1350645"/>
            <wp:effectExtent l="0" t="0" r="0" b="190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01420" cy="1350645"/>
            <wp:effectExtent l="0" t="0" r="0" b="190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widowControl w:val="0"/>
        <w:suppressLineNumbers/>
        <w:spacing w:line="360" w:lineRule="auto"/>
        <w:ind w:firstLine="283"/>
        <w:contextualSpacing/>
        <w:jc w:val="center"/>
        <w:rPr>
          <w:rFonts w:ascii="Times New Roman" w:eastAsia="SimSun" w:hAnsi="Times New Roman" w:cs="Mangal"/>
          <w:iCs/>
          <w:color w:val="000000"/>
          <w:kern w:val="1"/>
          <w:sz w:val="20"/>
          <w:szCs w:val="20"/>
          <w:lang w:eastAsia="hi-IN" w:bidi="hi-IN"/>
        </w:rPr>
      </w:pPr>
      <w:r w:rsidRPr="005361C9">
        <w:rPr>
          <w:rFonts w:ascii="Times New Roman" w:eastAsia="SimSun" w:hAnsi="Times New Roman" w:cs="Mangal"/>
          <w:iCs/>
          <w:color w:val="000000"/>
          <w:kern w:val="1"/>
          <w:sz w:val="20"/>
          <w:szCs w:val="20"/>
          <w:lang w:eastAsia="hi-IN" w:bidi="hi-IN"/>
        </w:rPr>
        <w:t>Rys. 14. Wzorki rysunkowe: króliki, niedźwiedź, ptaszki, żaba, [w:] MP 1909, nr 20, s. 327, nr 22, s. 359</w:t>
      </w:r>
      <w:r>
        <w:rPr>
          <w:rFonts w:ascii="Times New Roman" w:eastAsia="SimSun" w:hAnsi="Times New Roman" w:cs="Mangal"/>
          <w:iCs/>
          <w:color w:val="000000"/>
          <w:kern w:val="1"/>
          <w:sz w:val="20"/>
          <w:szCs w:val="20"/>
          <w:lang w:eastAsia="hi-IN" w:bidi="hi-IN"/>
        </w:rPr>
        <w:t>; nr 24, s. 396; nr 26, s. 426.</w:t>
      </w:r>
    </w:p>
    <w:p w:rsidR="005361C9" w:rsidRPr="005361C9" w:rsidRDefault="005361C9" w:rsidP="005361C9">
      <w:pPr>
        <w:widowControl w:val="0"/>
        <w:spacing w:line="360" w:lineRule="auto"/>
        <w:ind w:firstLine="708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iCs/>
          <w:color w:val="000000"/>
          <w:kern w:val="1"/>
          <w:sz w:val="24"/>
          <w:szCs w:val="24"/>
          <w:lang w:eastAsia="hi-IN" w:bidi="hi-IN"/>
        </w:rPr>
        <w:lastRenderedPageBreak/>
        <w:t xml:space="preserve"> </w:t>
      </w:r>
    </w:p>
    <w:p w:rsidR="005361C9" w:rsidRPr="005361C9" w:rsidRDefault="005361C9" w:rsidP="005361C9">
      <w:pPr>
        <w:widowControl w:val="0"/>
        <w:spacing w:line="360" w:lineRule="auto"/>
        <w:contextualSpacing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807845" cy="1095375"/>
            <wp:effectExtent l="0" t="0" r="1905" b="9525"/>
            <wp:docPr id="20" name="Obraz 20" descr="C:\Users\Monika Nawrot\AppData\Local\Microsoft\Windows\INetCache\Content.Word\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Users\Monika Nawrot\AppData\Local\Microsoft\Windows\INetCache\Content.Word\c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744220" cy="1073785"/>
            <wp:effectExtent l="0" t="0" r="0" b="0"/>
            <wp:docPr id="19" name="Obraz 19" descr="C:\Users\Monika Nawrot\AppData\Local\Microsoft\Windows\INetCache\Content.Word\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C:\Users\Monika Nawrot\AppData\Local\Microsoft\Windows\INetCache\Content.Word\bd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drawing>
          <wp:inline distT="0" distB="0" distL="0" distR="0">
            <wp:extent cx="712470" cy="1105535"/>
            <wp:effectExtent l="0" t="0" r="0" b="0"/>
            <wp:docPr id="18" name="Obraz 18" descr="C:\Users\Monika Nawrot\Desktop\zrób zabawkę\hd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1" descr="C:\Users\Monika Nawrot\Desktop\zrób zabawkę\hdh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87" t="51711" r="41339" b="12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105535" cy="818515"/>
            <wp:effectExtent l="0" t="0" r="0" b="635"/>
            <wp:docPr id="17" name="Obraz 17" descr="C:\Users\Monika Nawrot\AppData\Local\Microsoft\Windows\INetCache\Content.Word\sł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2" descr="C:\Users\Monika Nawrot\AppData\Local\Microsoft\Windows\INetCache\Content.Word\słon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38175" cy="977900"/>
            <wp:effectExtent l="0" t="0" r="9525" b="0"/>
            <wp:docPr id="16" name="Obraz 16" descr="C:\Users\Monika Nawrot\AppData\Local\Microsoft\Windows\INetCache\Content.Word\xxn 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3" descr="C:\Users\Monika Nawrot\AppData\Local\Microsoft\Windows\INetCache\Content.Word\xxn k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</w:t>
      </w:r>
    </w:p>
    <w:p w:rsidR="005361C9" w:rsidRPr="005361C9" w:rsidRDefault="005361C9" w:rsidP="005361C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Rys. 15. Wzory do wycinania i układania - układanki papierowe, [w:] </w:t>
      </w:r>
      <w:r w:rsidRPr="005361C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Próbka zręczności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MP 1905,  nr 5, s. 76; M. B., </w:t>
      </w:r>
      <w:r w:rsidRPr="005361C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Próba cierpliwości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MP 1904, nr 8, s. 122; </w:t>
      </w: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 xml:space="preserve">Układanki logiczne, [w:] </w:t>
      </w:r>
      <w:r w:rsidRPr="005361C9">
        <w:rPr>
          <w:rFonts w:ascii="Times New Roman" w:eastAsia="SimSun" w:hAnsi="Times New Roman" w:cs="Mangal"/>
          <w:i/>
          <w:kern w:val="1"/>
          <w:sz w:val="20"/>
          <w:szCs w:val="20"/>
          <w:lang w:eastAsia="hi-IN" w:bidi="hi-IN"/>
        </w:rPr>
        <w:t>Zadanie</w:t>
      </w: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 xml:space="preserve">, MP 1910, nr 12, s. 187; </w:t>
      </w:r>
      <w:r w:rsidRPr="005361C9">
        <w:rPr>
          <w:rFonts w:ascii="Times New Roman" w:eastAsia="SimSun" w:hAnsi="Times New Roman" w:cs="Mangal"/>
          <w:i/>
          <w:kern w:val="1"/>
          <w:sz w:val="20"/>
          <w:szCs w:val="20"/>
          <w:lang w:eastAsia="hi-IN" w:bidi="hi-IN"/>
        </w:rPr>
        <w:t>Ciekawa sztuczka</w:t>
      </w: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 xml:space="preserve">, MP 1914, nr 17, s. 272; </w:t>
      </w:r>
      <w:r w:rsidRPr="005361C9">
        <w:rPr>
          <w:rFonts w:ascii="Times New Roman" w:eastAsia="SimSun" w:hAnsi="Times New Roman" w:cs="Mangal"/>
          <w:i/>
          <w:kern w:val="1"/>
          <w:sz w:val="20"/>
          <w:szCs w:val="20"/>
          <w:lang w:eastAsia="hi-IN" w:bidi="hi-IN"/>
        </w:rPr>
        <w:t>Ciekawa sztuczka</w:t>
      </w: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>, tamże, nr 11, s, 217.</w:t>
      </w:r>
    </w:p>
    <w:p w:rsidR="005361C9" w:rsidRPr="005361C9" w:rsidRDefault="005361C9" w:rsidP="005361C9">
      <w:pPr>
        <w:widowControl w:val="0"/>
        <w:suppressLineNumbers/>
        <w:spacing w:line="360" w:lineRule="auto"/>
        <w:ind w:firstLine="708"/>
        <w:contextualSpacing/>
        <w:jc w:val="both"/>
        <w:rPr>
          <w:rFonts w:ascii="Times New Roman" w:eastAsia="SimSun" w:hAnsi="Times New Roman" w:cs="Mangal"/>
          <w:i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iCs/>
          <w:color w:val="000000"/>
          <w:kern w:val="1"/>
          <w:sz w:val="24"/>
          <w:szCs w:val="24"/>
          <w:lang w:eastAsia="hi-IN" w:bidi="hi-IN"/>
        </w:rPr>
        <w:t xml:space="preserve"> </w:t>
      </w:r>
    </w:p>
    <w:p w:rsidR="005361C9" w:rsidRPr="005361C9" w:rsidRDefault="005361C9" w:rsidP="005361C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828800" cy="882650"/>
            <wp:effectExtent l="0" t="0" r="0" b="0"/>
            <wp:docPr id="15" name="Obraz 15" descr="C:\Users\Monika Nawrot\AppData\Local\Microsoft\Windows\INetCache\Content.Word\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2" descr="C:\Users\Monika Nawrot\AppData\Local\Microsoft\Windows\INetCache\Content.Word\fo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ar-SA"/>
        </w:rPr>
      </w:pP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Rys. 16. Wzór fotelika dla lalki, [w:] M. B., </w:t>
      </w:r>
      <w:r w:rsidRPr="005361C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Fotelik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MP </w:t>
      </w:r>
      <w:r w:rsidRPr="005361C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1907, nr 7, s. 109.</w:t>
      </w:r>
    </w:p>
    <w:p w:rsidR="005361C9" w:rsidRPr="005361C9" w:rsidRDefault="005361C9" w:rsidP="005361C9">
      <w:pPr>
        <w:widowControl w:val="0"/>
        <w:spacing w:line="360" w:lineRule="auto"/>
        <w:ind w:firstLine="708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882650" cy="1510030"/>
            <wp:effectExtent l="0" t="8890" r="3810" b="3810"/>
            <wp:docPr id="14" name="Obraz 14" descr="C:\Users\Monika Nawrot\AppData\Local\Microsoft\Windows\INetCache\Content.Word\x,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3" descr="C:\Users\Monika Nawrot\AppData\Local\Microsoft\Windows\INetCache\Content.Word\x,zz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265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338830" cy="669925"/>
            <wp:effectExtent l="0" t="0" r="0" b="0"/>
            <wp:docPr id="13" name="Obraz 13" descr="C:\Users\Monika Nawrot\AppData\Local\Microsoft\Windows\INetCache\Content.Word\x,l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4" descr="C:\Users\Monika Nawrot\AppData\Local\Microsoft\Windows\INetCache\Content.Word\x,lx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</w:pP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>Rys. 17. Plan ogrodu, wzór krzaczka, płotu, krzesełka i furtki, [w:]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Z. K., </w:t>
      </w:r>
      <w:r w:rsidRPr="005361C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Ogródek Ewuni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 xml:space="preserve"> MP 1902, nr 12, s. 216-218.</w:t>
      </w:r>
    </w:p>
    <w:p w:rsidR="005361C9" w:rsidRPr="005361C9" w:rsidRDefault="005361C9" w:rsidP="005361C9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5361C9" w:rsidRPr="005361C9" w:rsidRDefault="005361C9" w:rsidP="005361C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339850" cy="1062990"/>
            <wp:effectExtent l="0" t="0" r="0" b="3810"/>
            <wp:docPr id="12" name="Obraz 12" descr="C:\Users\Monika Nawrot\AppData\Local\Microsoft\Windows\INetCache\Content.Word\nn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3" descr="C:\Users\Monika Nawrot\AppData\Local\Microsoft\Windows\INetCache\Content.Word\nnm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0" t="32669" r="15376" b="36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510030" cy="1052830"/>
            <wp:effectExtent l="0" t="0" r="0" b="0"/>
            <wp:docPr id="11" name="Obraz 11" descr="C:\Users\Monika Nawrot\AppData\Local\Microsoft\Windows\INetCache\Content.Word\g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7" descr="C:\Users\Monika Nawrot\AppData\Local\Microsoft\Windows\INetCache\Content.Word\gh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Rys. 18. Instrukcje wykonania i zabawy pływającymi zabawkami, [w:] M. B., </w:t>
      </w:r>
      <w:r w:rsidRPr="005361C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Pływająca rybka papierowa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</w:p>
    <w:p w:rsidR="005361C9" w:rsidRPr="005361C9" w:rsidRDefault="005361C9" w:rsidP="005361C9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5361C9" w:rsidRPr="005361C9" w:rsidRDefault="005361C9" w:rsidP="005361C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33170" cy="871855"/>
            <wp:effectExtent l="0" t="0" r="5080" b="4445"/>
            <wp:docPr id="10" name="Obraz 10" descr="C:\Users\Monika Nawrot\AppData\Local\Microsoft\Windows\INetCache\Content.Word\bal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0" descr="C:\Users\Monika Nawrot\AppData\Local\Microsoft\Windows\INetCache\Content.Word\balon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42290" cy="840105"/>
            <wp:effectExtent l="0" t="0" r="0" b="0"/>
            <wp:docPr id="9" name="Obraz 9" descr="C:\Users\Monika Nawrot\AppData\Local\Microsoft\Windows\INetCache\Content.Word\bal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1" descr="C:\Users\Monika Nawrot\AppData\Local\Microsoft\Windows\INetCache\Content.Word\balon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Rys. 19. Balon pokojowy, [w:] </w:t>
      </w:r>
      <w:r w:rsidRPr="005361C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Balon pokojowy własnej roboty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>, MP 1914, nr 3, s. 46-48.</w:t>
      </w:r>
    </w:p>
    <w:p w:rsidR="005361C9" w:rsidRPr="005361C9" w:rsidRDefault="005361C9" w:rsidP="005361C9">
      <w:pPr>
        <w:widowControl w:val="0"/>
        <w:spacing w:line="360" w:lineRule="auto"/>
        <w:ind w:firstLine="708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</w:t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5361C9"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lastRenderedPageBreak/>
        <w:t xml:space="preserve"> </w:t>
      </w:r>
      <w:r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drawing>
          <wp:inline distT="0" distB="0" distL="0" distR="0">
            <wp:extent cx="999490" cy="882650"/>
            <wp:effectExtent l="0" t="0" r="0" b="0"/>
            <wp:docPr id="8" name="Obraz 8" descr="C:\Users\Monika Nawrot\Desktop\zrób zabawkę\xx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4" descr="C:\Users\Monika Nawrot\Desktop\zrób zabawkę\xxll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41" t="37450" r="54797" b="32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drawing>
          <wp:inline distT="0" distB="0" distL="0" distR="0">
            <wp:extent cx="531495" cy="871855"/>
            <wp:effectExtent l="0" t="0" r="1905" b="4445"/>
            <wp:docPr id="7" name="Obraz 7" descr="C:\Users\Monika Nawrot\Desktop\zrób zabawkę\,x,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5" descr="C:\Users\Monika Nawrot\Desktop\zrób zabawkę\,x,x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3" t="30586" r="66599" b="30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988695" cy="882650"/>
            <wp:effectExtent l="0" t="0" r="1905" b="0"/>
            <wp:docPr id="6" name="Obraz 6" descr="C:\Users\Monika Nawrot\AppData\Local\Microsoft\Windows\INetCache\Content.Word\,x,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6" descr="C:\Users\Monika Nawrot\AppData\Local\Microsoft\Windows\INetCache\Content.Word\,x,x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drawing>
          <wp:inline distT="0" distB="0" distL="0" distR="0">
            <wp:extent cx="925195" cy="882650"/>
            <wp:effectExtent l="0" t="0" r="8255" b="0"/>
            <wp:docPr id="5" name="Obraz 5" descr="C:\Users\Monika Nawrot\Desktop\zrób zabawkę\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7" descr="C:\Users\Monika Nawrot\Desktop\zrób zabawkę\wer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19" t="42926" r="63989" b="35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Mangal"/>
          <w:noProof/>
          <w:kern w:val="1"/>
          <w:sz w:val="24"/>
          <w:szCs w:val="24"/>
          <w:lang w:eastAsia="pl-PL"/>
        </w:rPr>
        <w:drawing>
          <wp:inline distT="0" distB="0" distL="0" distR="0">
            <wp:extent cx="925195" cy="871855"/>
            <wp:effectExtent l="0" t="0" r="8255" b="4445"/>
            <wp:docPr id="4" name="Obraz 4" descr="C:\Users\Monika Nawrot\Desktop\zrób zabawkę\z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8" descr="C:\Users\Monika Nawrot\Desktop\zrób zabawkę\zaa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90" t="37128" r="28867" b="28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</w:pP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 xml:space="preserve">Rys. 20. Zabawki papierowe: parasolka, laleczka i waga, harmonia, konewka [w:] </w:t>
      </w:r>
      <w:r w:rsidRPr="005361C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E. R., </w:t>
      </w:r>
      <w:r w:rsidRPr="005361C9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Zabawki papierowe</w:t>
      </w:r>
      <w:r w:rsidRPr="005361C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MP </w:t>
      </w:r>
      <w:r w:rsidRPr="005361C9">
        <w:rPr>
          <w:rFonts w:ascii="Times New Roman" w:eastAsia="SimSun" w:hAnsi="Times New Roman" w:cs="Times New Roman"/>
          <w:color w:val="000000"/>
          <w:kern w:val="1"/>
          <w:sz w:val="20"/>
          <w:szCs w:val="20"/>
          <w:lang w:eastAsia="hi-IN" w:bidi="hi-IN"/>
        </w:rPr>
        <w:t xml:space="preserve">1913, </w:t>
      </w: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>nr 12, s. 190, nr 16, s. 252-253, nr 13, s. 204, nr 15, s. 237.</w:t>
      </w:r>
    </w:p>
    <w:p w:rsidR="005361C9" w:rsidRPr="005361C9" w:rsidRDefault="005361C9" w:rsidP="005361C9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030730" cy="1116330"/>
            <wp:effectExtent l="0" t="0" r="7620" b="7620"/>
            <wp:docPr id="3" name="Obraz 3" descr="C:\Users\Monika Nawrot\AppData\Local\Microsoft\Windows\INetCache\Content.Word\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0" descr="C:\Users\Monika Nawrot\AppData\Local\Microsoft\Windows\INetCache\Content.Word\x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115820" cy="1127125"/>
            <wp:effectExtent l="0" t="0" r="0" b="0"/>
            <wp:docPr id="2" name="Obraz 2" descr="C:\Users\Monika Nawrot\AppData\Local\Microsoft\Windows\INetCache\Content.Word\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1" descr="C:\Users\Monika Nawrot\AppData\Local\Microsoft\Windows\INetCache\Content.Word\op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6" r="2052" b="38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C9" w:rsidRPr="005361C9" w:rsidRDefault="005361C9" w:rsidP="005361C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62625" cy="1095375"/>
            <wp:effectExtent l="0" t="0" r="9525" b="9525"/>
            <wp:docPr id="1" name="Obraz 1" descr="C:\Users\Monika Nawrot\AppData\Local\Microsoft\Windows\INetCache\Content.Word\f,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2" descr="C:\Users\Monika Nawrot\AppData\Local\Microsoft\Windows\INetCache\Content.Word\f,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5361C9" w:rsidRPr="005361C9" w:rsidRDefault="005361C9" w:rsidP="005361C9">
      <w:pPr>
        <w:widowControl w:val="0"/>
        <w:spacing w:line="360" w:lineRule="auto"/>
        <w:contextualSpacing/>
        <w:jc w:val="center"/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</w:pPr>
      <w:r w:rsidRPr="005361C9">
        <w:rPr>
          <w:rFonts w:ascii="Times New Roman" w:eastAsia="SimSun" w:hAnsi="Times New Roman" w:cs="Mangal"/>
          <w:kern w:val="1"/>
          <w:sz w:val="20"/>
          <w:szCs w:val="20"/>
          <w:lang w:eastAsia="hi-IN" w:bidi="hi-IN"/>
        </w:rPr>
        <w:t>Rys. 21. Reklamy poradników do wykonywania zabawek, robót i zajęć dla dzieci, [w:] MP 1906, nr 11, s. IV; 1907, nr 10, s. IV</w:t>
      </w:r>
      <w:r w:rsidRPr="005361C9">
        <w:rPr>
          <w:rFonts w:ascii="Times New Roman" w:eastAsia="Times New Roman" w:hAnsi="Times New Roman" w:cs="Times New Roman"/>
          <w:sz w:val="20"/>
          <w:szCs w:val="20"/>
          <w:lang w:eastAsia="ar-SA"/>
        </w:rPr>
        <w:t>; tamże, nr 12, s. 209.</w:t>
      </w:r>
    </w:p>
    <w:p w:rsidR="005361C9" w:rsidRPr="005361C9" w:rsidRDefault="005361C9" w:rsidP="005361C9">
      <w:pPr>
        <w:widowControl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51226" w:rsidRDefault="00D51226">
      <w:bookmarkStart w:id="0" w:name="_GoBack"/>
      <w:bookmarkEnd w:id="0"/>
    </w:p>
    <w:sectPr w:rsidR="00D51226">
      <w:footerReference w:type="default" r:id="rId71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919" w:rsidRDefault="00DF3919" w:rsidP="005361C9">
      <w:pPr>
        <w:spacing w:after="0" w:line="240" w:lineRule="auto"/>
      </w:pPr>
      <w:r>
        <w:separator/>
      </w:r>
    </w:p>
  </w:endnote>
  <w:endnote w:type="continuationSeparator" w:id="0">
    <w:p w:rsidR="00DF3919" w:rsidRDefault="00DF3919" w:rsidP="0053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CA9" w:rsidRDefault="00DF3919">
    <w:pPr>
      <w:pStyle w:val="Stopka"/>
      <w:spacing w:line="360" w:lineRule="auto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919" w:rsidRDefault="00DF3919" w:rsidP="005361C9">
      <w:pPr>
        <w:spacing w:after="0" w:line="240" w:lineRule="auto"/>
      </w:pPr>
      <w:r>
        <w:separator/>
      </w:r>
    </w:p>
  </w:footnote>
  <w:footnote w:type="continuationSeparator" w:id="0">
    <w:p w:rsidR="00DF3919" w:rsidRDefault="00DF3919" w:rsidP="00536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C9"/>
    <w:rsid w:val="005361C9"/>
    <w:rsid w:val="00D51226"/>
    <w:rsid w:val="00D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536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361C9"/>
  </w:style>
  <w:style w:type="character" w:customStyle="1" w:styleId="Znakiprzypiswdolnych">
    <w:name w:val="Znaki przypisów dolnych"/>
    <w:rsid w:val="005361C9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5361C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5361C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5361C9"/>
    <w:rPr>
      <w:vertAlign w:val="superscript"/>
    </w:rPr>
  </w:style>
  <w:style w:type="paragraph" w:customStyle="1" w:styleId="Przypisdolny">
    <w:name w:val="Przypis dolny"/>
    <w:basedOn w:val="Normalny"/>
    <w:uiPriority w:val="99"/>
    <w:rsid w:val="005361C9"/>
    <w:pPr>
      <w:widowControl w:val="0"/>
      <w:suppressAutoHyphens/>
    </w:pPr>
    <w:rPr>
      <w:rFonts w:ascii="Times New Roman" w:eastAsia="SimSun" w:hAnsi="Times New Roman" w:cs="Mangal"/>
      <w:sz w:val="20"/>
      <w:szCs w:val="20"/>
      <w:lang w:eastAsia="zh-CN" w:bidi="hi-IN"/>
    </w:rPr>
  </w:style>
  <w:style w:type="character" w:customStyle="1" w:styleId="label">
    <w:name w:val="label"/>
    <w:basedOn w:val="Domylnaczcionkaakapitu"/>
    <w:rsid w:val="005361C9"/>
  </w:style>
  <w:style w:type="paragraph" w:styleId="Tekstdymka">
    <w:name w:val="Balloon Text"/>
    <w:basedOn w:val="Normalny"/>
    <w:link w:val="TekstdymkaZnak"/>
    <w:uiPriority w:val="99"/>
    <w:semiHidden/>
    <w:unhideWhenUsed/>
    <w:rsid w:val="00536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536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361C9"/>
  </w:style>
  <w:style w:type="character" w:customStyle="1" w:styleId="Znakiprzypiswdolnych">
    <w:name w:val="Znaki przypisów dolnych"/>
    <w:rsid w:val="005361C9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5361C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5361C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5361C9"/>
    <w:rPr>
      <w:vertAlign w:val="superscript"/>
    </w:rPr>
  </w:style>
  <w:style w:type="paragraph" w:customStyle="1" w:styleId="Przypisdolny">
    <w:name w:val="Przypis dolny"/>
    <w:basedOn w:val="Normalny"/>
    <w:uiPriority w:val="99"/>
    <w:rsid w:val="005361C9"/>
    <w:pPr>
      <w:widowControl w:val="0"/>
      <w:suppressAutoHyphens/>
    </w:pPr>
    <w:rPr>
      <w:rFonts w:ascii="Times New Roman" w:eastAsia="SimSun" w:hAnsi="Times New Roman" w:cs="Mangal"/>
      <w:sz w:val="20"/>
      <w:szCs w:val="20"/>
      <w:lang w:eastAsia="zh-CN" w:bidi="hi-IN"/>
    </w:rPr>
  </w:style>
  <w:style w:type="character" w:customStyle="1" w:styleId="label">
    <w:name w:val="label"/>
    <w:basedOn w:val="Domylnaczcionkaakapitu"/>
    <w:rsid w:val="005361C9"/>
  </w:style>
  <w:style w:type="paragraph" w:styleId="Tekstdymka">
    <w:name w:val="Balloon Text"/>
    <w:basedOn w:val="Normalny"/>
    <w:link w:val="TekstdymkaZnak"/>
    <w:uiPriority w:val="99"/>
    <w:semiHidden/>
    <w:unhideWhenUsed/>
    <w:rsid w:val="00536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" Type="http://schemas.openxmlformats.org/officeDocument/2006/relationships/image" Target="media/image1.png"/><Relationship Id="rId71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501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Nawrot</dc:creator>
  <cp:lastModifiedBy>Monika Nawrot</cp:lastModifiedBy>
  <cp:revision>1</cp:revision>
  <dcterms:created xsi:type="dcterms:W3CDTF">2018-07-01T14:17:00Z</dcterms:created>
  <dcterms:modified xsi:type="dcterms:W3CDTF">2018-07-01T14:23:00Z</dcterms:modified>
</cp:coreProperties>
</file>